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98" w:rsidRPr="003C6798" w:rsidRDefault="008C465C" w:rsidP="008C465C">
      <w:pPr>
        <w:spacing w:after="0" w:line="240" w:lineRule="auto"/>
        <w:jc w:val="center"/>
        <w:outlineLvl w:val="0"/>
        <w:rPr>
          <w:rFonts w:eastAsia="Times New Roman" w:cstheme="minorHAnsi"/>
          <w:b/>
          <w:spacing w:val="-23"/>
          <w:kern w:val="36"/>
          <w:sz w:val="24"/>
          <w:szCs w:val="24"/>
          <w:lang w:eastAsia="el-GR"/>
        </w:rPr>
      </w:pPr>
      <w:r w:rsidRPr="003C6798">
        <w:rPr>
          <w:rFonts w:eastAsia="Times New Roman" w:cstheme="minorHAnsi"/>
          <w:b/>
          <w:spacing w:val="-23"/>
          <w:kern w:val="36"/>
          <w:sz w:val="24"/>
          <w:szCs w:val="24"/>
          <w:lang w:eastAsia="el-GR"/>
        </w:rPr>
        <w:t xml:space="preserve">Δικαιολογητικά </w:t>
      </w:r>
    </w:p>
    <w:p w:rsidR="008C465C" w:rsidRPr="003C6798" w:rsidRDefault="008C465C" w:rsidP="003C6798">
      <w:pPr>
        <w:spacing w:after="0" w:line="240" w:lineRule="auto"/>
        <w:jc w:val="center"/>
        <w:outlineLvl w:val="0"/>
        <w:rPr>
          <w:rFonts w:eastAsia="Times New Roman" w:cstheme="minorHAnsi"/>
          <w:b/>
          <w:spacing w:val="-23"/>
          <w:kern w:val="36"/>
          <w:sz w:val="24"/>
          <w:szCs w:val="24"/>
          <w:lang w:eastAsia="el-GR"/>
        </w:rPr>
      </w:pPr>
      <w:r w:rsidRPr="003C6798">
        <w:rPr>
          <w:rFonts w:eastAsia="Times New Roman" w:cstheme="minorHAnsi"/>
          <w:b/>
          <w:spacing w:val="-23"/>
          <w:kern w:val="36"/>
          <w:sz w:val="24"/>
          <w:szCs w:val="24"/>
          <w:lang w:eastAsia="el-GR"/>
        </w:rPr>
        <w:t xml:space="preserve">για </w:t>
      </w:r>
      <w:r w:rsidR="003C6798">
        <w:rPr>
          <w:rFonts w:eastAsia="Times New Roman" w:cstheme="minorHAnsi"/>
          <w:b/>
          <w:spacing w:val="-23"/>
          <w:kern w:val="36"/>
          <w:sz w:val="24"/>
          <w:szCs w:val="24"/>
          <w:lang w:eastAsia="el-GR"/>
        </w:rPr>
        <w:t xml:space="preserve"> </w:t>
      </w:r>
      <w:r w:rsidRPr="003C6798">
        <w:rPr>
          <w:rFonts w:eastAsia="Times New Roman" w:cstheme="minorHAnsi"/>
          <w:b/>
          <w:spacing w:val="-23"/>
          <w:kern w:val="36"/>
          <w:sz w:val="24"/>
          <w:szCs w:val="24"/>
          <w:lang w:eastAsia="el-GR"/>
        </w:rPr>
        <w:t>την αναγγελία έναρξης ασκήσεως του επαγγέλματος της διδασκαλίας</w:t>
      </w:r>
    </w:p>
    <w:p w:rsidR="008C465C" w:rsidRPr="003C6798" w:rsidRDefault="008C465C" w:rsidP="008C465C">
      <w:pPr>
        <w:spacing w:after="0" w:line="240" w:lineRule="auto"/>
        <w:jc w:val="center"/>
        <w:outlineLvl w:val="0"/>
        <w:rPr>
          <w:rFonts w:eastAsia="Times New Roman" w:cstheme="minorHAnsi"/>
          <w:spacing w:val="-23"/>
          <w:kern w:val="36"/>
          <w:sz w:val="24"/>
          <w:szCs w:val="24"/>
          <w:lang w:eastAsia="el-GR"/>
        </w:rPr>
      </w:pPr>
      <w:r w:rsidRPr="003C6798">
        <w:rPr>
          <w:rFonts w:eastAsia="Times New Roman" w:cstheme="minorHAnsi"/>
          <w:b/>
          <w:spacing w:val="-23"/>
          <w:kern w:val="36"/>
          <w:sz w:val="24"/>
          <w:szCs w:val="24"/>
          <w:lang w:eastAsia="el-GR"/>
        </w:rPr>
        <w:t xml:space="preserve">σε </w:t>
      </w:r>
      <w:r w:rsidR="003C6798">
        <w:rPr>
          <w:rFonts w:eastAsia="Times New Roman" w:cstheme="minorHAnsi"/>
          <w:b/>
          <w:spacing w:val="-23"/>
          <w:kern w:val="36"/>
          <w:sz w:val="24"/>
          <w:szCs w:val="24"/>
          <w:lang w:eastAsia="el-GR"/>
        </w:rPr>
        <w:t xml:space="preserve"> </w:t>
      </w:r>
      <w:r w:rsidRPr="003C6798">
        <w:rPr>
          <w:rFonts w:eastAsia="Times New Roman" w:cstheme="minorHAnsi"/>
          <w:b/>
          <w:spacing w:val="-23"/>
          <w:kern w:val="36"/>
          <w:sz w:val="24"/>
          <w:szCs w:val="24"/>
          <w:lang w:eastAsia="el-GR"/>
        </w:rPr>
        <w:t>Φροντιστήρια, Κέντρα Ξένων Γλωσσών και κατ’ οίκον διδασκαλία</w:t>
      </w:r>
    </w:p>
    <w:p w:rsidR="008C465C" w:rsidRPr="003C6798" w:rsidRDefault="008C465C" w:rsidP="008C465C">
      <w:pPr>
        <w:spacing w:after="0" w:line="240" w:lineRule="auto"/>
        <w:outlineLvl w:val="0"/>
        <w:rPr>
          <w:rFonts w:eastAsia="Times New Roman" w:cstheme="minorHAnsi"/>
          <w:spacing w:val="-23"/>
          <w:kern w:val="36"/>
          <w:sz w:val="24"/>
          <w:szCs w:val="24"/>
          <w:lang w:eastAsia="el-GR"/>
        </w:rPr>
      </w:pP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Με την αναγγελία έναρξης ασκήσεως του επαγγέλματος της διδασκαλίας</w:t>
      </w:r>
      <w:r w:rsidRPr="008C465C">
        <w:rPr>
          <w:rFonts w:eastAsia="Times New Roman" w:cstheme="minorHAnsi"/>
          <w:color w:val="3D3D3D"/>
          <w:spacing w:val="-8"/>
          <w:lang w:eastAsia="el-GR"/>
        </w:rPr>
        <w:t xml:space="preserve"> σε Φροντιστήρια, Κέντρα Ξένων Γλωσσών και κατ’ οίκον διδασκαλία της </w:t>
      </w:r>
      <w:proofErr w:type="spellStart"/>
      <w:r w:rsidRPr="008C465C">
        <w:rPr>
          <w:rFonts w:eastAsia="Times New Roman" w:cstheme="minorHAnsi"/>
          <w:color w:val="3D3D3D"/>
          <w:spacing w:val="-8"/>
          <w:lang w:eastAsia="el-GR"/>
        </w:rPr>
        <w:t>περ</w:t>
      </w:r>
      <w:proofErr w:type="spellEnd"/>
      <w:r w:rsidRPr="008C465C">
        <w:rPr>
          <w:rFonts w:eastAsia="Times New Roman" w:cstheme="minorHAnsi"/>
          <w:color w:val="3D3D3D"/>
          <w:spacing w:val="-8"/>
          <w:lang w:eastAsia="el-GR"/>
        </w:rPr>
        <w:t xml:space="preserve">. 1 της </w:t>
      </w:r>
      <w:proofErr w:type="spellStart"/>
      <w:r w:rsidRPr="008C465C">
        <w:rPr>
          <w:rFonts w:eastAsia="Times New Roman" w:cstheme="minorHAnsi"/>
          <w:color w:val="3D3D3D"/>
          <w:spacing w:val="-8"/>
          <w:lang w:eastAsia="el-GR"/>
        </w:rPr>
        <w:t>υποπαρ</w:t>
      </w:r>
      <w:proofErr w:type="spellEnd"/>
      <w:r w:rsidRPr="008C465C">
        <w:rPr>
          <w:rFonts w:eastAsia="Times New Roman" w:cstheme="minorHAnsi"/>
          <w:color w:val="3D3D3D"/>
          <w:spacing w:val="-8"/>
          <w:lang w:eastAsia="el-GR"/>
        </w:rPr>
        <w:t>. Θ.12 </w:t>
      </w:r>
      <w:r w:rsidR="00D80E7D">
        <w:rPr>
          <w:rFonts w:eastAsia="Times New Roman" w:cstheme="minorHAnsi"/>
          <w:color w:val="3D3D3D"/>
          <w:spacing w:val="-8"/>
          <w:lang w:eastAsia="el-GR"/>
        </w:rPr>
        <w:t xml:space="preserve"> </w:t>
      </w:r>
      <w:r w:rsidRPr="008C465C">
        <w:rPr>
          <w:rFonts w:eastAsia="Times New Roman" w:cstheme="minorHAnsi"/>
          <w:b/>
          <w:bCs/>
          <w:color w:val="3D3D3D"/>
          <w:spacing w:val="-8"/>
          <w:lang w:eastAsia="el-GR"/>
        </w:rPr>
        <w:t>υποβάλλεται</w:t>
      </w:r>
      <w:r w:rsidR="00974370">
        <w:rPr>
          <w:rFonts w:eastAsia="Times New Roman" w:cstheme="minorHAnsi"/>
          <w:color w:val="3D3D3D"/>
          <w:spacing w:val="-8"/>
          <w:lang w:eastAsia="el-GR"/>
        </w:rPr>
        <w:t xml:space="preserve"> στην </w:t>
      </w:r>
      <w:r w:rsidRPr="008C465C">
        <w:rPr>
          <w:rFonts w:eastAsia="Times New Roman" w:cstheme="minorHAnsi"/>
          <w:color w:val="3D3D3D"/>
          <w:spacing w:val="-8"/>
          <w:lang w:eastAsia="el-GR"/>
        </w:rPr>
        <w:t>Διεύθυνση Δευτεροβάθμιας Εκπαίδευσης, </w:t>
      </w:r>
      <w:r w:rsidR="005E4AE0">
        <w:rPr>
          <w:rFonts w:eastAsia="Times New Roman" w:cstheme="minorHAnsi"/>
          <w:b/>
          <w:bCs/>
          <w:color w:val="3D3D3D"/>
          <w:spacing w:val="-8"/>
          <w:lang w:eastAsia="el-GR"/>
        </w:rPr>
        <w:t xml:space="preserve">φάκελος </w:t>
      </w:r>
      <w:r w:rsidRPr="008C465C">
        <w:rPr>
          <w:rFonts w:eastAsia="Times New Roman" w:cstheme="minorHAnsi"/>
          <w:b/>
          <w:bCs/>
          <w:color w:val="3D3D3D"/>
          <w:spacing w:val="-8"/>
          <w:lang w:eastAsia="el-GR"/>
        </w:rPr>
        <w:t>που θα περιλαμβάνει τα κάτωθι:</w:t>
      </w:r>
    </w:p>
    <w:p w:rsidR="008C465C" w:rsidRPr="008C465C" w:rsidRDefault="008C465C" w:rsidP="005E4AE0">
      <w:pPr>
        <w:shd w:val="clear" w:color="auto" w:fill="FFFFFF"/>
        <w:spacing w:after="450" w:line="240" w:lineRule="auto"/>
        <w:rPr>
          <w:rFonts w:eastAsia="Times New Roman" w:cstheme="minorHAnsi"/>
          <w:color w:val="3D3D3D"/>
          <w:spacing w:val="-8"/>
          <w:lang w:eastAsia="el-GR"/>
        </w:rPr>
      </w:pPr>
      <w:r w:rsidRPr="008C465C">
        <w:rPr>
          <w:rFonts w:eastAsia="Times New Roman" w:cstheme="minorHAnsi"/>
          <w:b/>
          <w:bCs/>
          <w:color w:val="3D3D3D"/>
          <w:spacing w:val="-8"/>
          <w:lang w:eastAsia="el-GR"/>
        </w:rPr>
        <w:t>α)</w:t>
      </w:r>
      <w:r w:rsidRPr="008C465C">
        <w:rPr>
          <w:rFonts w:eastAsia="Times New Roman" w:cstheme="minorHAnsi"/>
          <w:color w:val="3D3D3D"/>
          <w:spacing w:val="-8"/>
          <w:lang w:eastAsia="el-GR"/>
        </w:rPr>
        <w:t> Αντίγραφο πτυχίου πανεπιστημίου της ημεδαπής ή της αλλοδαπής αναγνωρισμένο ως ισότιμο και αντίστοιχο από το Διεπιστημονικό Οργανισμό Αναγνώρισης Τίτλων Ακαδημαϊκών και Πληροφόρησης (Δ.Ο.Α.Τ.Α.Π.) ή απόφαση του Συμβουλίου Αναγνώρισης Επαγγελματικών Προσόντων (Σ.Α.Ε.Π.) ή του Συμβουλίου Αναγνώρισης Επαγγελματικής Ισοτιμίας Τίτλων Τριτοβάθμιας Εκπαίδευσης (Σ.Α.Ε.Ι.Τ.Τ.Ε.) ή απόφαση Αναγνώρισης Επαγγελματικής Ισοδυναμίας από το Αυτοτελές Τμήμα Εφαρμογής της Ευρωπαϊκής Νομοθεσίας (Α.Τ.Ε.Ε.Ν.) θεωρημένο για τη γνησιότητα του από Δημόσια Αρχή.</w:t>
      </w:r>
      <w:r w:rsidRPr="008C465C">
        <w:rPr>
          <w:rFonts w:eastAsia="Times New Roman" w:cstheme="minorHAnsi"/>
          <w:color w:val="3D3D3D"/>
          <w:spacing w:val="-8"/>
          <w:lang w:eastAsia="el-GR"/>
        </w:rPr>
        <w:br/>
        <w:t xml:space="preserve">Για τη διδασκαλία Ξένων Γλωσσών, στις περιπτώσεις που τα προσόντα του αναγγέλλοντος δεν συμπίπτουν με αυτά των διοριζόμενων στην δημόσια εκπαίδευση, </w:t>
      </w:r>
      <w:r w:rsidR="00D80E7D">
        <w:rPr>
          <w:rFonts w:eastAsia="Times New Roman" w:cstheme="minorHAnsi"/>
          <w:color w:val="3D3D3D"/>
          <w:spacing w:val="-8"/>
          <w:lang w:eastAsia="el-GR"/>
        </w:rPr>
        <w:t xml:space="preserve">απαιτείται συνυποβολή επάρκειας </w:t>
      </w:r>
      <w:r w:rsidRPr="008C465C">
        <w:rPr>
          <w:rFonts w:eastAsia="Times New Roman" w:cstheme="minorHAnsi"/>
          <w:color w:val="3D3D3D"/>
          <w:spacing w:val="-8"/>
          <w:lang w:eastAsia="el-GR"/>
        </w:rPr>
        <w:t>προσόντων διδασκαλίας ξένης γλώσσας.</w:t>
      </w:r>
      <w:r w:rsidRPr="008C465C">
        <w:rPr>
          <w:rFonts w:eastAsia="Times New Roman" w:cstheme="minorHAnsi"/>
          <w:color w:val="3D3D3D"/>
          <w:spacing w:val="-8"/>
          <w:lang w:eastAsia="el-GR"/>
        </w:rPr>
        <w:br/>
        <w:t>Η επικύρωση αντιγράφων και η επίσημη μετάφραση για ξενόγλωσσα έγγραφα μπορούν να γίνουν είτε στο κράτος προέλευσης είτε στην Ελλάδα, σύμφωνα με την ισχύουσα νομοθεσία.</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β)</w:t>
      </w:r>
      <w:r w:rsidRPr="008C465C">
        <w:rPr>
          <w:rFonts w:eastAsia="Times New Roman" w:cstheme="minorHAnsi"/>
          <w:color w:val="3D3D3D"/>
          <w:spacing w:val="-8"/>
          <w:lang w:eastAsia="el-GR"/>
        </w:rPr>
        <w:t> Δήλωση του ν. 1599/1986, με βεβαίωση του γνήσιου της υπογραφής του αναγγέλλοντος, η οποία μπορεί να συντάσσεται και στην Ενιαία Ψηφιακή Πύλη της Δημόσιας Διοίκησης του άρθρου 52 του ν. 4635/2019, </w:t>
      </w:r>
      <w:r w:rsidRPr="008C465C">
        <w:rPr>
          <w:rFonts w:eastAsia="Times New Roman" w:cstheme="minorHAnsi"/>
          <w:b/>
          <w:bCs/>
          <w:color w:val="0000A4"/>
          <w:spacing w:val="-8"/>
          <w:u w:val="single"/>
          <w:lang w:eastAsia="el-GR"/>
        </w:rPr>
        <w:t>μέσω της ηλεκτρονικής εφαρμογής «e-</w:t>
      </w:r>
      <w:proofErr w:type="spellStart"/>
      <w:r w:rsidRPr="008C465C">
        <w:rPr>
          <w:rFonts w:eastAsia="Times New Roman" w:cstheme="minorHAnsi"/>
          <w:b/>
          <w:bCs/>
          <w:color w:val="0000A4"/>
          <w:spacing w:val="-8"/>
          <w:u w:val="single"/>
          <w:lang w:eastAsia="el-GR"/>
        </w:rPr>
        <w:t>Dilos</w:t>
      </w:r>
      <w:proofErr w:type="spellEnd"/>
      <w:r w:rsidRPr="008C465C">
        <w:rPr>
          <w:rFonts w:eastAsia="Times New Roman" w:cstheme="minorHAnsi"/>
          <w:b/>
          <w:bCs/>
          <w:color w:val="0000A4"/>
          <w:spacing w:val="-8"/>
          <w:u w:val="single"/>
          <w:lang w:eastAsia="el-GR"/>
        </w:rPr>
        <w:t>i»</w:t>
      </w:r>
      <w:r w:rsidRPr="008C465C">
        <w:rPr>
          <w:rFonts w:eastAsia="Times New Roman" w:cstheme="minorHAnsi"/>
          <w:color w:val="0000A4"/>
          <w:spacing w:val="-8"/>
          <w:u w:val="single"/>
          <w:lang w:eastAsia="el-GR"/>
        </w:rPr>
        <w:t> </w:t>
      </w:r>
      <w:r w:rsidRPr="008C465C">
        <w:rPr>
          <w:rFonts w:eastAsia="Times New Roman" w:cstheme="minorHAnsi"/>
          <w:color w:val="3D3D3D"/>
          <w:spacing w:val="-8"/>
          <w:lang w:eastAsia="el-GR"/>
        </w:rPr>
        <w:t>, στην οποία αναγράφεται ότι:</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i)</w:t>
      </w:r>
      <w:r w:rsidRPr="008C465C">
        <w:rPr>
          <w:rFonts w:eastAsia="Times New Roman" w:cstheme="minorHAnsi"/>
          <w:color w:val="3D3D3D"/>
          <w:spacing w:val="-8"/>
          <w:lang w:eastAsia="el-GR"/>
        </w:rPr>
        <w:t> δεν έχει την ιδιότητα του δημοσίου υπαλλήλου, υπαλλήλου Ν.Π.Δ.Δ. και Ο.Τ.Α. Εάν έχει κάποια από τις παραπάνω ιδιότητες, αντί για την ανωτέρω υπεύθυνη δήλωση, υποβάλλεται άδεια για τη διδασκαλία σε Φροντιστήρια ή Κέντρα Ξένων Γλωσσών ή για κατ’ οίκον διδασκαλία, χορηγηθείσα από το αρμόδιο προς τούτο όργανο, σύμφωνα με τις παρ. 1 και 2 του άρθρου 31 του ν. 3528/2007 (Α΄ 26) και την παρ. 2 του άρθρου 38 του ν. 3584/2007 (Α΄ 143), όπως ισχύουν,</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ii)</w:t>
      </w:r>
      <w:r w:rsidRPr="008C465C">
        <w:rPr>
          <w:rFonts w:eastAsia="Times New Roman" w:cstheme="minorHAnsi"/>
          <w:color w:val="3D3D3D"/>
          <w:spacing w:val="-8"/>
          <w:lang w:eastAsia="el-GR"/>
        </w:rPr>
        <w:t> δεν έχει καταδικαστεί ή παραπεμφθεί με τελεσίδικο βούλευμα σύμφωνα με τα άρθρα 8 και 9 του Υπαλληλικού Κώδικα (ν.3528/2007 – Α΄ 26), όπως τροποποιήθηκε και ισχύει,</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iii)</w:t>
      </w:r>
      <w:r w:rsidRPr="008C465C">
        <w:rPr>
          <w:rFonts w:eastAsia="Times New Roman" w:cstheme="minorHAnsi"/>
          <w:color w:val="3D3D3D"/>
          <w:spacing w:val="-8"/>
          <w:lang w:eastAsia="el-GR"/>
        </w:rPr>
        <w:t> δεν έχει απολυθεί από θέση δημόσιου υπαλλήλου ή ιδιωτικού εκπαιδευτικού ή διδάσκοντος στα φροντιστήρια ή κέντρα ξένων γλωσσών, για λόγους πειθαρχικούς ή για ανεπάρκεια στην εκτέλεση των καθηκόντων του,</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iv)</w:t>
      </w:r>
      <w:r w:rsidRPr="008C465C">
        <w:rPr>
          <w:rFonts w:eastAsia="Times New Roman" w:cstheme="minorHAnsi"/>
          <w:color w:val="3D3D3D"/>
          <w:spacing w:val="-8"/>
          <w:lang w:eastAsia="el-GR"/>
        </w:rPr>
        <w:t> αιτείται την αναγγελία της άδειας ασκήσεως του επαγγέλματος της διδασκαλίας σε Φροντιστήρια, Κέντρα Ξένων Γλωσσών και κατ’ οίκον,</w:t>
      </w:r>
    </w:p>
    <w:p w:rsidR="008C465C" w:rsidRPr="008C465C" w:rsidRDefault="008C465C" w:rsidP="008C465C">
      <w:pPr>
        <w:shd w:val="clear" w:color="auto" w:fill="FFFFFF"/>
        <w:spacing w:after="450" w:line="240" w:lineRule="auto"/>
        <w:jc w:val="both"/>
        <w:rPr>
          <w:rFonts w:eastAsia="Times New Roman" w:cstheme="minorHAnsi"/>
          <w:color w:val="3D3D3D"/>
          <w:spacing w:val="-8"/>
          <w:sz w:val="24"/>
          <w:szCs w:val="24"/>
          <w:lang w:eastAsia="el-GR"/>
        </w:rPr>
      </w:pPr>
      <w:r w:rsidRPr="008C465C">
        <w:rPr>
          <w:rFonts w:eastAsia="Times New Roman" w:cstheme="minorHAnsi"/>
          <w:b/>
          <w:bCs/>
          <w:color w:val="3D3D3D"/>
          <w:spacing w:val="-8"/>
          <w:sz w:val="24"/>
          <w:szCs w:val="24"/>
          <w:lang w:eastAsia="el-GR"/>
        </w:rPr>
        <w:t>v)</w:t>
      </w:r>
      <w:r w:rsidRPr="008C465C">
        <w:rPr>
          <w:rFonts w:eastAsia="Times New Roman" w:cstheme="minorHAnsi"/>
          <w:color w:val="3D3D3D"/>
          <w:spacing w:val="-8"/>
          <w:sz w:val="24"/>
          <w:szCs w:val="24"/>
          <w:lang w:eastAsia="el-GR"/>
        </w:rPr>
        <w:t> αποδέχεται τη χρήση, στατιστική επεξεργασία και δημοσιοποίηση των στοιχείων, σύμφωνα με τις σχετικές ισχύουσες διατάξεις.</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lastRenderedPageBreak/>
        <w:t>γ)</w:t>
      </w:r>
      <w:r w:rsidRPr="008C465C">
        <w:rPr>
          <w:rFonts w:eastAsia="Times New Roman" w:cstheme="minorHAnsi"/>
          <w:color w:val="3D3D3D"/>
          <w:spacing w:val="-8"/>
          <w:lang w:eastAsia="el-GR"/>
        </w:rPr>
        <w:t> Πρόσφατη γνωμάτευση παθολόγου ή γενικού γιατρού είτε του δημοσίου είτε ιδιώτη στην οποία θα βεβαιώνεται η υγεία του αιτούντος να διδάξει σε Φροντιστήρια, Κέντρα Ξένων Γλωσσών και κατ’ οίκον (κατ’ αναλογία του άρθρου 7 του ν. 4210/2013)</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δ)</w:t>
      </w:r>
      <w:r w:rsidRPr="008C465C">
        <w:rPr>
          <w:rFonts w:eastAsia="Times New Roman" w:cstheme="minorHAnsi"/>
          <w:color w:val="3D3D3D"/>
          <w:spacing w:val="-8"/>
          <w:lang w:eastAsia="el-GR"/>
        </w:rPr>
        <w:t> Πρόσφατη γνωμάτευση ψυχιάτρου είτε του δημοσίου είτε ιδιώτη στην οποία θα βεβαιώνεται η υγεία του αιτούντος να διδάξει σε Φροντιστήρια, Κέντρα Ξένων Γλωσσών και κατ’ οίκον (κατ’ αναλογία του άρθρου 7 του ν. 4210/2013).</w:t>
      </w:r>
    </w:p>
    <w:p w:rsidR="008C465C" w:rsidRPr="008C465C" w:rsidRDefault="008C465C" w:rsidP="008C465C">
      <w:pPr>
        <w:shd w:val="clear" w:color="auto" w:fill="FFFFFF"/>
        <w:spacing w:after="450" w:line="240" w:lineRule="auto"/>
        <w:jc w:val="both"/>
        <w:rPr>
          <w:rFonts w:eastAsia="Times New Roman" w:cstheme="minorHAnsi"/>
          <w:color w:val="3D3D3D"/>
          <w:spacing w:val="-8"/>
          <w:lang w:eastAsia="el-GR"/>
        </w:rPr>
      </w:pPr>
      <w:r w:rsidRPr="008C465C">
        <w:rPr>
          <w:rFonts w:eastAsia="Times New Roman" w:cstheme="minorHAnsi"/>
          <w:b/>
          <w:bCs/>
          <w:color w:val="3D3D3D"/>
          <w:spacing w:val="-8"/>
          <w:lang w:eastAsia="el-GR"/>
        </w:rPr>
        <w:t>ε)</w:t>
      </w:r>
      <w:r w:rsidRPr="008C465C">
        <w:rPr>
          <w:rFonts w:eastAsia="Times New Roman" w:cstheme="minorHAnsi"/>
          <w:color w:val="3D3D3D"/>
          <w:spacing w:val="-8"/>
          <w:lang w:eastAsia="el-GR"/>
        </w:rPr>
        <w:t> Φωτοτυπία Δελτίου Αστυνομικής Ταυτότητας ή ισχύοντος διαβατηρίου.</w:t>
      </w:r>
    </w:p>
    <w:p w:rsidR="008C465C" w:rsidRPr="008C465C" w:rsidRDefault="008C465C" w:rsidP="008C465C">
      <w:pPr>
        <w:shd w:val="clear" w:color="auto" w:fill="FFFFFF"/>
        <w:spacing w:after="360" w:line="240" w:lineRule="auto"/>
        <w:rPr>
          <w:rFonts w:eastAsia="Times New Roman" w:cstheme="minorHAnsi"/>
          <w:color w:val="3D3D3D"/>
          <w:spacing w:val="-8"/>
          <w:lang w:eastAsia="el-GR"/>
        </w:rPr>
      </w:pPr>
    </w:p>
    <w:p w:rsidR="00594BF4" w:rsidRDefault="00594BF4"/>
    <w:sectPr w:rsidR="00594BF4" w:rsidSect="00594B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65C"/>
    <w:rsid w:val="001312E1"/>
    <w:rsid w:val="003C6798"/>
    <w:rsid w:val="00594BF4"/>
    <w:rsid w:val="005A6370"/>
    <w:rsid w:val="005E4AE0"/>
    <w:rsid w:val="008502F2"/>
    <w:rsid w:val="008B5C74"/>
    <w:rsid w:val="008C465C"/>
    <w:rsid w:val="00974370"/>
    <w:rsid w:val="00A43AF2"/>
    <w:rsid w:val="00BE51BA"/>
    <w:rsid w:val="00C96144"/>
    <w:rsid w:val="00D76788"/>
    <w:rsid w:val="00D80E7D"/>
    <w:rsid w:val="00DC2C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F4"/>
  </w:style>
  <w:style w:type="paragraph" w:styleId="1">
    <w:name w:val="heading 1"/>
    <w:basedOn w:val="a"/>
    <w:link w:val="1Char"/>
    <w:uiPriority w:val="9"/>
    <w:qFormat/>
    <w:rsid w:val="008C4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465C"/>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C46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C465C"/>
    <w:rPr>
      <w:b/>
      <w:bCs/>
    </w:rPr>
  </w:style>
  <w:style w:type="character" w:styleId="-">
    <w:name w:val="Hyperlink"/>
    <w:basedOn w:val="a0"/>
    <w:uiPriority w:val="99"/>
    <w:semiHidden/>
    <w:unhideWhenUsed/>
    <w:rsid w:val="008C465C"/>
    <w:rPr>
      <w:color w:val="0000FF"/>
      <w:u w:val="single"/>
    </w:rPr>
  </w:style>
</w:styles>
</file>

<file path=word/webSettings.xml><?xml version="1.0" encoding="utf-8"?>
<w:webSettings xmlns:r="http://schemas.openxmlformats.org/officeDocument/2006/relationships" xmlns:w="http://schemas.openxmlformats.org/wordprocessingml/2006/main">
  <w:divs>
    <w:div w:id="891424145">
      <w:bodyDiv w:val="1"/>
      <w:marLeft w:val="0"/>
      <w:marRight w:val="0"/>
      <w:marTop w:val="0"/>
      <w:marBottom w:val="0"/>
      <w:divBdr>
        <w:top w:val="none" w:sz="0" w:space="0" w:color="auto"/>
        <w:left w:val="none" w:sz="0" w:space="0" w:color="auto"/>
        <w:bottom w:val="none" w:sz="0" w:space="0" w:color="auto"/>
        <w:right w:val="none" w:sz="0" w:space="0" w:color="auto"/>
      </w:divBdr>
      <w:divsChild>
        <w:div w:id="71219387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503</Words>
  <Characters>2720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dide_user</cp:lastModifiedBy>
  <cp:revision>11</cp:revision>
  <dcterms:created xsi:type="dcterms:W3CDTF">2022-01-24T11:36:00Z</dcterms:created>
  <dcterms:modified xsi:type="dcterms:W3CDTF">2022-11-10T11:58:00Z</dcterms:modified>
</cp:coreProperties>
</file>