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D3925" w14:textId="77777777" w:rsidR="00D23E40" w:rsidRPr="00D23E40" w:rsidRDefault="00E80E83" w:rsidP="00D23E40">
      <w:pPr>
        <w:jc w:val="center"/>
        <w:rPr>
          <w:rFonts w:ascii="Times New Roman" w:hAnsi="Times New Roman" w:cs="Times New Roman"/>
          <w:b/>
          <w:sz w:val="28"/>
          <w:szCs w:val="28"/>
        </w:rPr>
      </w:pPr>
      <w:r w:rsidRPr="00D23E40">
        <w:rPr>
          <w:rFonts w:ascii="Times New Roman" w:hAnsi="Times New Roman" w:cs="Times New Roman"/>
          <w:b/>
          <w:sz w:val="28"/>
          <w:szCs w:val="28"/>
        </w:rPr>
        <w:t>ΔΕΛΤΙΟ ΤΥΠΟΥ</w:t>
      </w:r>
    </w:p>
    <w:p w14:paraId="0C71D706" w14:textId="440E4934" w:rsidR="0003247A" w:rsidRPr="00D23E40" w:rsidRDefault="00D23E40" w:rsidP="00D23E40">
      <w:pPr>
        <w:jc w:val="center"/>
        <w:rPr>
          <w:rFonts w:ascii="Book Antiqua" w:hAnsi="Book Antiqua" w:cs="Times New Roman"/>
          <w:b/>
          <w:color w:val="C00000"/>
          <w:sz w:val="28"/>
          <w:szCs w:val="28"/>
        </w:rPr>
      </w:pPr>
      <w:r w:rsidRPr="00D23E40">
        <w:rPr>
          <w:rFonts w:ascii="Book Antiqua" w:hAnsi="Book Antiqua" w:cs="Times New Roman"/>
          <w:b/>
          <w:color w:val="C00000"/>
          <w:sz w:val="28"/>
          <w:szCs w:val="28"/>
        </w:rPr>
        <w:t xml:space="preserve"> Δ.Π.Ι.Ε.Κ. ΠΑΤΡΑΣ</w:t>
      </w:r>
    </w:p>
    <w:p w14:paraId="28595C32" w14:textId="093B3617" w:rsidR="00D23E40" w:rsidRPr="00D23E40" w:rsidRDefault="00D23E40" w:rsidP="00D23E40">
      <w:pPr>
        <w:jc w:val="center"/>
        <w:rPr>
          <w:rFonts w:ascii="Book Antiqua" w:hAnsi="Book Antiqua" w:cs="Times New Roman"/>
          <w:sz w:val="20"/>
          <w:szCs w:val="20"/>
        </w:rPr>
      </w:pPr>
      <w:r w:rsidRPr="00D23E40">
        <w:rPr>
          <w:rFonts w:ascii="Book Antiqua" w:hAnsi="Book Antiqua" w:cs="Times New Roman"/>
          <w:sz w:val="20"/>
          <w:szCs w:val="20"/>
        </w:rPr>
        <w:t>ΑΚΑΔΗΜΑΪΚΟ ΕΤΟΣ 2022-2023</w:t>
      </w:r>
    </w:p>
    <w:p w14:paraId="4038B7C9" w14:textId="76E17B5E" w:rsidR="00E80E83" w:rsidRPr="00D23E40" w:rsidRDefault="00623E29" w:rsidP="00E80E83">
      <w:pPr>
        <w:pStyle w:val="Web"/>
        <w:shd w:val="clear" w:color="auto" w:fill="FFFFFF"/>
        <w:jc w:val="both"/>
        <w:textAlignment w:val="baseline"/>
        <w:rPr>
          <w:rFonts w:ascii="Book Antiqua" w:hAnsi="Book Antiqua"/>
        </w:rPr>
      </w:pPr>
      <w:r w:rsidRPr="00D23E40">
        <w:rPr>
          <w:rFonts w:ascii="Book Antiqua" w:hAnsi="Book Antiqua"/>
        </w:rPr>
        <w:t xml:space="preserve">Το ΔΠΙΕΚ ΠΑΤΡΑΣ </w:t>
      </w:r>
      <w:r w:rsidR="00E80E83" w:rsidRPr="00D23E40">
        <w:rPr>
          <w:rFonts w:ascii="Book Antiqua" w:hAnsi="Book Antiqua"/>
        </w:rPr>
        <w:t>συνεχίζει για 2</w:t>
      </w:r>
      <w:r w:rsidR="00E80E83" w:rsidRPr="00D23E40">
        <w:rPr>
          <w:rFonts w:ascii="Book Antiqua" w:hAnsi="Book Antiqua"/>
          <w:vertAlign w:val="superscript"/>
        </w:rPr>
        <w:t>η</w:t>
      </w:r>
      <w:r w:rsidR="00E80E83" w:rsidRPr="00D23E40">
        <w:rPr>
          <w:rFonts w:ascii="Book Antiqua" w:hAnsi="Book Antiqua"/>
        </w:rPr>
        <w:t xml:space="preserve"> χρονιά τη λειτουργία του ως Δημόσιο Πειραματικό Ινστιτούτο Επαγγελματικής</w:t>
      </w:r>
      <w:r w:rsidR="00FB1F69">
        <w:rPr>
          <w:rFonts w:ascii="Book Antiqua" w:hAnsi="Book Antiqua"/>
        </w:rPr>
        <w:t xml:space="preserve"> Κατάρτισης Πάτρας</w:t>
      </w:r>
      <w:r w:rsidR="00041155">
        <w:rPr>
          <w:rFonts w:ascii="Book Antiqua" w:hAnsi="Book Antiqua"/>
        </w:rPr>
        <w:t xml:space="preserve"> </w:t>
      </w:r>
      <w:r w:rsidR="00E80E83" w:rsidRPr="00D23E40">
        <w:rPr>
          <w:rFonts w:ascii="Book Antiqua" w:hAnsi="Book Antiqua"/>
        </w:rPr>
        <w:t>συνεργαζόμενο με το ΕΑΠ (Ελληνικό Ανοικτό Πανεπιστήμιο) και το</w:t>
      </w:r>
      <w:r w:rsidRPr="00D23E40">
        <w:rPr>
          <w:rFonts w:ascii="Book Antiqua" w:hAnsi="Book Antiqua"/>
        </w:rPr>
        <w:t xml:space="preserve"> τμήμα Διοικητικής Επιστήμης και Τεχνολογίας του Πανεπιστημίου</w:t>
      </w:r>
      <w:r w:rsidR="00E80E83" w:rsidRPr="00D23E40">
        <w:rPr>
          <w:rFonts w:ascii="Book Antiqua" w:hAnsi="Book Antiqua"/>
        </w:rPr>
        <w:t xml:space="preserve"> Πατρών με δυο</w:t>
      </w:r>
      <w:r w:rsidR="00041155">
        <w:rPr>
          <w:rFonts w:ascii="Book Antiqua" w:hAnsi="Book Antiqua"/>
        </w:rPr>
        <w:t xml:space="preserve"> </w:t>
      </w:r>
      <w:r w:rsidR="001516C1" w:rsidRPr="00D23E40">
        <w:rPr>
          <w:rFonts w:ascii="Book Antiqua" w:hAnsi="Book Antiqua"/>
        </w:rPr>
        <w:t xml:space="preserve">νέες </w:t>
      </w:r>
      <w:r w:rsidR="00E80E83" w:rsidRPr="00D23E40">
        <w:rPr>
          <w:rFonts w:ascii="Book Antiqua" w:hAnsi="Book Antiqua"/>
        </w:rPr>
        <w:t>δυναμικές και σύγχρονες Πειραματικές Ειδικότητες που</w:t>
      </w:r>
      <w:r w:rsidRPr="00D23E40">
        <w:rPr>
          <w:rFonts w:ascii="Book Antiqua" w:hAnsi="Book Antiqua"/>
        </w:rPr>
        <w:t xml:space="preserve"> εκπονήθηκαν από το ΔΠΙΕΚ και τα παραπάνω ΑΕΙ </w:t>
      </w:r>
      <w:r w:rsidR="001516C1" w:rsidRPr="00D23E40">
        <w:rPr>
          <w:rFonts w:ascii="Book Antiqua" w:hAnsi="Book Antiqua"/>
        </w:rPr>
        <w:t>και λειτουργούν πειραματικά</w:t>
      </w:r>
      <w:r w:rsidRPr="00D23E40">
        <w:rPr>
          <w:rFonts w:ascii="Book Antiqua" w:hAnsi="Book Antiqua"/>
        </w:rPr>
        <w:t xml:space="preserve"> από το προηγούμενο έτος.</w:t>
      </w:r>
    </w:p>
    <w:p w14:paraId="5AEF82FE" w14:textId="33922F3E" w:rsidR="00E80E83" w:rsidRPr="00D23E40" w:rsidRDefault="00E80E83" w:rsidP="00E80E83">
      <w:pPr>
        <w:pStyle w:val="Web"/>
        <w:shd w:val="clear" w:color="auto" w:fill="FFFFFF"/>
        <w:jc w:val="both"/>
        <w:textAlignment w:val="baseline"/>
        <w:rPr>
          <w:rFonts w:ascii="Book Antiqua" w:hAnsi="Book Antiqua"/>
        </w:rPr>
      </w:pPr>
      <w:r w:rsidRPr="00D23E40">
        <w:rPr>
          <w:rFonts w:ascii="Book Antiqua" w:hAnsi="Book Antiqua"/>
        </w:rPr>
        <w:t>Η πρώτη</w:t>
      </w:r>
      <w:r w:rsidR="00041155">
        <w:rPr>
          <w:rFonts w:ascii="Book Antiqua" w:hAnsi="Book Antiqua"/>
        </w:rPr>
        <w:t xml:space="preserve"> </w:t>
      </w:r>
      <w:r w:rsidRPr="00D23E40">
        <w:rPr>
          <w:rFonts w:ascii="Book Antiqua" w:hAnsi="Book Antiqua"/>
        </w:rPr>
        <w:t>Πειραματική ειδικότητα είναι ο «</w:t>
      </w:r>
      <w:r w:rsidRPr="000D1DF6">
        <w:rPr>
          <w:rFonts w:ascii="Book Antiqua" w:hAnsi="Book Antiqua"/>
          <w:b/>
          <w:bCs/>
        </w:rPr>
        <w:t>Ειδικός Εφαρμοσμένων Τεχνολογιών Χημικών και Μικροβιολογικών Αναλύσεων</w:t>
      </w:r>
      <w:r w:rsidRPr="00D23E40">
        <w:rPr>
          <w:rFonts w:ascii="Book Antiqua" w:hAnsi="Book Antiqua"/>
        </w:rPr>
        <w:t>» της οποίας τα μαθήματα διεξάγονται εξ΄ ολοκλήρου στα εργαστήρια και τις αίθουσες</w:t>
      </w:r>
      <w:r w:rsidR="00041155">
        <w:rPr>
          <w:rFonts w:ascii="Book Antiqua" w:hAnsi="Book Antiqua"/>
        </w:rPr>
        <w:t xml:space="preserve"> </w:t>
      </w:r>
      <w:r w:rsidRPr="00D23E40">
        <w:rPr>
          <w:rFonts w:ascii="Book Antiqua" w:hAnsi="Book Antiqua"/>
        </w:rPr>
        <w:t xml:space="preserve">της Σχολής </w:t>
      </w:r>
      <w:r w:rsidR="001516C1" w:rsidRPr="00D23E40">
        <w:rPr>
          <w:rFonts w:ascii="Book Antiqua" w:hAnsi="Book Antiqua"/>
        </w:rPr>
        <w:t xml:space="preserve">Θετικών Επιστημών και Τεχνολογίας (ΣΘΕΤ) </w:t>
      </w:r>
      <w:r w:rsidRPr="00D23E40">
        <w:rPr>
          <w:rFonts w:ascii="Book Antiqua" w:hAnsi="Book Antiqua"/>
        </w:rPr>
        <w:t xml:space="preserve">του ΕΑΠ (Ελληνικού Ανοικτού Πανεπιστημίου) στην </w:t>
      </w:r>
      <w:proofErr w:type="spellStart"/>
      <w:r w:rsidRPr="00D23E40">
        <w:rPr>
          <w:rFonts w:ascii="Book Antiqua" w:hAnsi="Book Antiqua"/>
        </w:rPr>
        <w:t>Περιβόλα</w:t>
      </w:r>
      <w:proofErr w:type="spellEnd"/>
      <w:r w:rsidRPr="00D23E40">
        <w:rPr>
          <w:rFonts w:ascii="Book Antiqua" w:hAnsi="Book Antiqua"/>
        </w:rPr>
        <w:t xml:space="preserve"> Πατρών.</w:t>
      </w:r>
    </w:p>
    <w:p w14:paraId="31813679" w14:textId="3690411D" w:rsidR="00E80E83" w:rsidRPr="00D23E40" w:rsidRDefault="00E80E83" w:rsidP="00E80E83">
      <w:pPr>
        <w:pStyle w:val="Web"/>
        <w:shd w:val="clear" w:color="auto" w:fill="FFFFFF"/>
        <w:jc w:val="both"/>
        <w:textAlignment w:val="baseline"/>
        <w:rPr>
          <w:rFonts w:ascii="Book Antiqua" w:hAnsi="Book Antiqua"/>
        </w:rPr>
      </w:pPr>
      <w:r w:rsidRPr="00D23E40">
        <w:rPr>
          <w:rFonts w:ascii="Book Antiqua" w:hAnsi="Book Antiqua"/>
        </w:rPr>
        <w:t>Η δεύτερη επίσης δυναμική και σύγχρονη Πειραματική ειδικότητα είναι το «</w:t>
      </w:r>
      <w:r w:rsidRPr="000D1DF6">
        <w:rPr>
          <w:rFonts w:ascii="Book Antiqua" w:hAnsi="Book Antiqua"/>
          <w:b/>
          <w:bCs/>
        </w:rPr>
        <w:t>Στέλεχος Ψηφιακού Μάρκετινγκ στο Ηλεκτρονικό Εμπόριο</w:t>
      </w:r>
      <w:r w:rsidRPr="00D23E40">
        <w:rPr>
          <w:rFonts w:ascii="Book Antiqua" w:hAnsi="Book Antiqua"/>
        </w:rPr>
        <w:t>» της οποίας τα μαθ</w:t>
      </w:r>
      <w:r w:rsidR="00D23E40">
        <w:rPr>
          <w:rFonts w:ascii="Book Antiqua" w:hAnsi="Book Antiqua"/>
        </w:rPr>
        <w:t>ήματα</w:t>
      </w:r>
      <w:r w:rsidR="00041155">
        <w:rPr>
          <w:rFonts w:ascii="Book Antiqua" w:hAnsi="Book Antiqua"/>
        </w:rPr>
        <w:t xml:space="preserve"> </w:t>
      </w:r>
      <w:r w:rsidRPr="00D23E40">
        <w:rPr>
          <w:rFonts w:ascii="Book Antiqua" w:hAnsi="Book Antiqua"/>
        </w:rPr>
        <w:t>διεξάγονται</w:t>
      </w:r>
      <w:r w:rsidR="001516C1" w:rsidRPr="00D23E40">
        <w:rPr>
          <w:rFonts w:ascii="Book Antiqua" w:hAnsi="Book Antiqua"/>
        </w:rPr>
        <w:t xml:space="preserve"> αποκλειστικά</w:t>
      </w:r>
      <w:r w:rsidRPr="00D23E40">
        <w:rPr>
          <w:rFonts w:ascii="Book Antiqua" w:hAnsi="Book Antiqua"/>
        </w:rPr>
        <w:t xml:space="preserve"> στα </w:t>
      </w:r>
      <w:r w:rsidR="001516C1" w:rsidRPr="00D23E40">
        <w:rPr>
          <w:rFonts w:ascii="Book Antiqua" w:hAnsi="Book Antiqua"/>
        </w:rPr>
        <w:t xml:space="preserve">σύγχρονα </w:t>
      </w:r>
      <w:r w:rsidRPr="00D23E40">
        <w:rPr>
          <w:rFonts w:ascii="Book Antiqua" w:hAnsi="Book Antiqua"/>
        </w:rPr>
        <w:t>εργαστήρια του Τμήματος Διοικητικής Επιστήμης και Τεχνολογίας του Πανεπ</w:t>
      </w:r>
      <w:r w:rsidR="00D23E40">
        <w:rPr>
          <w:rFonts w:ascii="Book Antiqua" w:hAnsi="Book Antiqua"/>
        </w:rPr>
        <w:t>ιστημίου Πατρών.</w:t>
      </w:r>
    </w:p>
    <w:p w14:paraId="080DA696" w14:textId="42488BFE" w:rsidR="001516C1" w:rsidRPr="00D23E40" w:rsidRDefault="001516C1" w:rsidP="00E80E83">
      <w:pPr>
        <w:pStyle w:val="Web"/>
        <w:shd w:val="clear" w:color="auto" w:fill="FFFFFF"/>
        <w:jc w:val="both"/>
        <w:textAlignment w:val="baseline"/>
        <w:rPr>
          <w:rFonts w:ascii="Book Antiqua" w:hAnsi="Book Antiqua"/>
        </w:rPr>
      </w:pPr>
      <w:r w:rsidRPr="00D23E40">
        <w:rPr>
          <w:rFonts w:ascii="Book Antiqua" w:hAnsi="Book Antiqua"/>
        </w:rPr>
        <w:t xml:space="preserve">Το ΔΠΙΕΚ </w:t>
      </w:r>
      <w:r w:rsidR="004F20DF">
        <w:rPr>
          <w:rFonts w:ascii="Book Antiqua" w:hAnsi="Book Antiqua"/>
        </w:rPr>
        <w:t>παρέχει</w:t>
      </w:r>
      <w:r w:rsidRPr="00D23E40">
        <w:rPr>
          <w:rFonts w:ascii="Book Antiqua" w:hAnsi="Book Antiqua"/>
        </w:rPr>
        <w:t xml:space="preserve"> επίσης άλλες έξι σύγχρονες και δυναμικές ειδικότητες εκ των οποίων η νέα ειδικότητα, </w:t>
      </w:r>
      <w:r w:rsidR="000D1DF6">
        <w:rPr>
          <w:rFonts w:ascii="Book Antiqua" w:hAnsi="Book Antiqua"/>
        </w:rPr>
        <w:t>«</w:t>
      </w:r>
      <w:r w:rsidRPr="000D1DF6">
        <w:rPr>
          <w:rFonts w:ascii="Book Antiqua" w:hAnsi="Book Antiqua"/>
          <w:b/>
          <w:bCs/>
        </w:rPr>
        <w:t>Εκπαιδευτής Ελεύθερης Γυμναστικής (</w:t>
      </w:r>
      <w:r w:rsidRPr="000D1DF6">
        <w:rPr>
          <w:rFonts w:ascii="Book Antiqua" w:hAnsi="Book Antiqua"/>
          <w:b/>
          <w:bCs/>
          <w:lang w:val="en-US"/>
        </w:rPr>
        <w:t>Aerobics</w:t>
      </w:r>
      <w:r w:rsidRPr="000D1DF6">
        <w:rPr>
          <w:rFonts w:ascii="Book Antiqua" w:hAnsi="Book Antiqua"/>
          <w:b/>
          <w:bCs/>
        </w:rPr>
        <w:t>)</w:t>
      </w:r>
      <w:r w:rsidR="000D1DF6" w:rsidRPr="000D1DF6">
        <w:rPr>
          <w:rFonts w:ascii="Book Antiqua" w:hAnsi="Book Antiqua"/>
        </w:rPr>
        <w:t>»</w:t>
      </w:r>
      <w:r w:rsidRPr="00D23E40">
        <w:rPr>
          <w:rFonts w:ascii="Book Antiqua" w:hAnsi="Book Antiqua"/>
        </w:rPr>
        <w:t xml:space="preserve"> προσφέρεται πανελλαδικά μόνο από το ΔΠΙΕΚ Πάτρας σε συνεργασία με σύγχρονες αθλητικές εγκαταστάσεις και υποδομές στην Πάτρα.</w:t>
      </w:r>
    </w:p>
    <w:p w14:paraId="4BB193DC" w14:textId="4FA35CDA" w:rsidR="001516C1" w:rsidRDefault="00E80E83" w:rsidP="00E80E83">
      <w:pPr>
        <w:pStyle w:val="Web"/>
        <w:shd w:val="clear" w:color="auto" w:fill="FFFFFF"/>
        <w:spacing w:before="0" w:after="0"/>
        <w:jc w:val="both"/>
        <w:textAlignment w:val="baseline"/>
        <w:rPr>
          <w:rFonts w:ascii="Book Antiqua" w:hAnsi="Book Antiqua"/>
        </w:rPr>
      </w:pPr>
      <w:r w:rsidRPr="00D23E40">
        <w:rPr>
          <w:rFonts w:ascii="Book Antiqua" w:hAnsi="Book Antiqua"/>
        </w:rPr>
        <w:t>Το ΔΠΙΕΚ για τα εργαστηριακά μαθήματα</w:t>
      </w:r>
      <w:r w:rsidR="001516C1" w:rsidRPr="00D23E40">
        <w:rPr>
          <w:rFonts w:ascii="Book Antiqua" w:hAnsi="Book Antiqua"/>
        </w:rPr>
        <w:t xml:space="preserve"> των υπόλοιπων ειδικοτήτων πλην</w:t>
      </w:r>
      <w:r w:rsidR="00041155">
        <w:rPr>
          <w:rFonts w:ascii="Book Antiqua" w:hAnsi="Book Antiqua"/>
        </w:rPr>
        <w:t xml:space="preserve"> </w:t>
      </w:r>
      <w:r w:rsidR="001516C1" w:rsidRPr="00D23E40">
        <w:rPr>
          <w:rFonts w:ascii="Book Antiqua" w:hAnsi="Book Antiqua"/>
        </w:rPr>
        <w:t>των πειραματικών</w:t>
      </w:r>
      <w:r w:rsidRPr="00D23E40">
        <w:rPr>
          <w:rFonts w:ascii="Book Antiqua" w:hAnsi="Book Antiqua"/>
        </w:rPr>
        <w:t xml:space="preserve"> </w:t>
      </w:r>
      <w:r w:rsidR="001516C1" w:rsidRPr="00D23E40">
        <w:rPr>
          <w:rFonts w:ascii="Book Antiqua" w:hAnsi="Book Antiqua"/>
        </w:rPr>
        <w:t xml:space="preserve">ειδικοτήτων </w:t>
      </w:r>
      <w:r w:rsidRPr="00D23E40">
        <w:rPr>
          <w:rFonts w:ascii="Book Antiqua" w:hAnsi="Book Antiqua"/>
        </w:rPr>
        <w:t>συνεργάζεται με το 2</w:t>
      </w:r>
      <w:r w:rsidRPr="00D23E40">
        <w:rPr>
          <w:rFonts w:ascii="Book Antiqua" w:hAnsi="Book Antiqua"/>
          <w:bdr w:val="none" w:sz="0" w:space="0" w:color="auto" w:frame="1"/>
        </w:rPr>
        <w:t>ο</w:t>
      </w:r>
      <w:r w:rsidRPr="00D23E40">
        <w:rPr>
          <w:rFonts w:ascii="Book Antiqua" w:hAnsi="Book Antiqua"/>
        </w:rPr>
        <w:t> Εργαστηριακό Κέντρο Πάτρας και εξειδικευμένους εξωτερικούς</w:t>
      </w:r>
      <w:r w:rsidR="001516C1" w:rsidRPr="00D23E40">
        <w:rPr>
          <w:rFonts w:ascii="Book Antiqua" w:hAnsi="Book Antiqua"/>
        </w:rPr>
        <w:t>, σύγχρονους</w:t>
      </w:r>
      <w:r w:rsidRPr="00D23E40">
        <w:rPr>
          <w:rFonts w:ascii="Book Antiqua" w:hAnsi="Book Antiqua"/>
        </w:rPr>
        <w:t xml:space="preserve"> και καινοτόμους φορείς προκειμένου η εργαστηριακή γνώση να γίνει κτήμα των σπουδαστών μας μέσα από βιωματικές μεθόδους αλλά και σύγχρονες εργαστηριακές εγκαταστάσεις, υποδομές και</w:t>
      </w:r>
      <w:r w:rsidR="00041155">
        <w:rPr>
          <w:rFonts w:ascii="Book Antiqua" w:hAnsi="Book Antiqua"/>
        </w:rPr>
        <w:t xml:space="preserve"> </w:t>
      </w:r>
      <w:r w:rsidRPr="00D23E40">
        <w:rPr>
          <w:rFonts w:ascii="Book Antiqua" w:hAnsi="Book Antiqua"/>
        </w:rPr>
        <w:t>τεχνολογίες.</w:t>
      </w:r>
    </w:p>
    <w:p w14:paraId="5D731CDE" w14:textId="58DDB145" w:rsidR="00D23E40" w:rsidRPr="00D23E40" w:rsidRDefault="00D23E40" w:rsidP="00E80E83">
      <w:pPr>
        <w:pStyle w:val="Web"/>
        <w:shd w:val="clear" w:color="auto" w:fill="FFFFFF"/>
        <w:spacing w:before="0" w:after="0"/>
        <w:jc w:val="both"/>
        <w:textAlignment w:val="baseline"/>
        <w:rPr>
          <w:rFonts w:ascii="Book Antiqua" w:hAnsi="Book Antiqua"/>
        </w:rPr>
      </w:pPr>
      <w:r>
        <w:rPr>
          <w:rFonts w:ascii="Book Antiqua" w:hAnsi="Book Antiqua"/>
        </w:rPr>
        <w:t>Όλοι οι εκπαιδευτές μας στις πειραματικές ειδικότητες διαθέτουν υψηλά ακαδημαϊκά προσόντα (καθηγητές ΕΑΠ και ΠΠ) αλλά και το σύνολο του εκπαιδευτικού προσωπικού του ΔΠΙΕΚ Πάτρας διαθέτει αξιοζήλευτες ακαδημαϊκές περγαμηνές (μεταπτυχιακού επιπέδου) και υψηλή τεχνογνωσία στο αντικείμενο διδασκαλίας τους.</w:t>
      </w:r>
    </w:p>
    <w:p w14:paraId="4D51034F" w14:textId="0758717B" w:rsidR="001516C1" w:rsidRDefault="001516C1" w:rsidP="00E80E83">
      <w:pPr>
        <w:pStyle w:val="Web"/>
        <w:shd w:val="clear" w:color="auto" w:fill="FFFFFF"/>
        <w:spacing w:before="0" w:after="0"/>
        <w:jc w:val="both"/>
        <w:textAlignment w:val="baseline"/>
        <w:rPr>
          <w:rFonts w:ascii="Book Antiqua" w:hAnsi="Book Antiqua"/>
        </w:rPr>
      </w:pPr>
      <w:r w:rsidRPr="00D23E40">
        <w:rPr>
          <w:rFonts w:ascii="Book Antiqua" w:hAnsi="Book Antiqua"/>
        </w:rPr>
        <w:t>Το ΔΠΙΕΚ Πάτρας υπόσχεται να ικανοποιήσει τις φιλοδοξίες και τους στόχους σας στο βέλτιστο δυνατό βαθμό σε μια Πόλη σύγχρονη με πολλές επιλογές.</w:t>
      </w:r>
    </w:p>
    <w:p w14:paraId="4BE693DC" w14:textId="1403E99A" w:rsidR="00D23E40" w:rsidRDefault="00D23E40" w:rsidP="00E80E83">
      <w:pPr>
        <w:pStyle w:val="Web"/>
        <w:shd w:val="clear" w:color="auto" w:fill="FFFFFF"/>
        <w:spacing w:before="0" w:after="0"/>
        <w:jc w:val="both"/>
        <w:textAlignment w:val="baseline"/>
        <w:rPr>
          <w:rFonts w:ascii="Book Antiqua" w:hAnsi="Book Antiqua"/>
        </w:rPr>
      </w:pPr>
      <w:r>
        <w:rPr>
          <w:rFonts w:ascii="Book Antiqua" w:hAnsi="Book Antiqua"/>
        </w:rPr>
        <w:t>Μετά από τέσσερα εξάμηνα σπουδών</w:t>
      </w:r>
      <w:r w:rsidR="00035143">
        <w:rPr>
          <w:rFonts w:ascii="Book Antiqua" w:hAnsi="Book Antiqua"/>
        </w:rPr>
        <w:t xml:space="preserve"> στο ΔΠΙΕΚ</w:t>
      </w:r>
      <w:r>
        <w:rPr>
          <w:rFonts w:ascii="Book Antiqua" w:hAnsi="Book Antiqua"/>
        </w:rPr>
        <w:t xml:space="preserve"> και ενός εξαμήνου </w:t>
      </w:r>
      <w:r w:rsidR="00FB1F69">
        <w:rPr>
          <w:rFonts w:ascii="Book Antiqua" w:hAnsi="Book Antiqua"/>
        </w:rPr>
        <w:t xml:space="preserve">αμειβόμενης </w:t>
      </w:r>
      <w:r>
        <w:rPr>
          <w:rFonts w:ascii="Book Antiqua" w:hAnsi="Book Antiqua"/>
        </w:rPr>
        <w:t xml:space="preserve">πρακτικής άσκησης </w:t>
      </w:r>
      <w:r w:rsidR="00FB1F69">
        <w:rPr>
          <w:rFonts w:ascii="Book Antiqua" w:hAnsi="Book Antiqua"/>
        </w:rPr>
        <w:t>σε συνεργαζόμενες δημόσιες, ιδιωτικές</w:t>
      </w:r>
      <w:r w:rsidR="00041155">
        <w:rPr>
          <w:rFonts w:ascii="Book Antiqua" w:hAnsi="Book Antiqua"/>
        </w:rPr>
        <w:t xml:space="preserve"> </w:t>
      </w:r>
      <w:r w:rsidR="00FB1F69">
        <w:rPr>
          <w:rFonts w:ascii="Book Antiqua" w:hAnsi="Book Antiqua"/>
        </w:rPr>
        <w:lastRenderedPageBreak/>
        <w:t>επιχειρήσεις και φορείς</w:t>
      </w:r>
      <w:r w:rsidR="004507B4">
        <w:rPr>
          <w:rFonts w:ascii="Book Antiqua" w:hAnsi="Book Antiqua"/>
        </w:rPr>
        <w:t>,</w:t>
      </w:r>
      <w:r w:rsidR="00FB1F69">
        <w:rPr>
          <w:rFonts w:ascii="Book Antiqua" w:hAnsi="Book Antiqua"/>
        </w:rPr>
        <w:t xml:space="preserve"> </w:t>
      </w:r>
      <w:r>
        <w:rPr>
          <w:rFonts w:ascii="Book Antiqua" w:hAnsi="Book Antiqua"/>
        </w:rPr>
        <w:t xml:space="preserve">σας περιμένει η αγορά εργασίας αλλά και η διαδικασία πιστοποίησης του ΕΟΠΠΕΠ </w:t>
      </w:r>
      <w:r w:rsidR="00035143">
        <w:rPr>
          <w:rFonts w:ascii="Book Antiqua" w:hAnsi="Book Antiqua"/>
        </w:rPr>
        <w:t>για την απόκτηση του Διπλώματος επιπέδου 05 σύμφωνα με το εναρμονισμένο Εθνικό και Ευρωπαϊκό πλαίσιο προσόντων.</w:t>
      </w:r>
    </w:p>
    <w:p w14:paraId="6F8DA6FD" w14:textId="75257E1A" w:rsidR="00035143" w:rsidRPr="00D23E40" w:rsidRDefault="00035143" w:rsidP="00E80E83">
      <w:pPr>
        <w:pStyle w:val="Web"/>
        <w:shd w:val="clear" w:color="auto" w:fill="FFFFFF"/>
        <w:spacing w:before="0" w:after="0"/>
        <w:jc w:val="both"/>
        <w:textAlignment w:val="baseline"/>
        <w:rPr>
          <w:rFonts w:ascii="Book Antiqua" w:hAnsi="Book Antiqua"/>
        </w:rPr>
      </w:pPr>
      <w:r>
        <w:rPr>
          <w:rFonts w:ascii="Book Antiqua" w:hAnsi="Book Antiqua"/>
        </w:rPr>
        <w:t>Οι πιστοποιημένοι διπλωματούχοι του ΔΠΙΕΚ Πάτρας δύνανται παράλληλα με τον εργασιακό τους στίβο να συνεχίσουν Πανεπιστημιακές σπουδές επιπέδου 06 με κατατακτήριες εξετάσεις που προκηρύσσουν κάθε έτος τα ΑΕΙ</w:t>
      </w:r>
      <w:r w:rsidR="00FB1F69">
        <w:rPr>
          <w:rFonts w:ascii="Book Antiqua" w:hAnsi="Book Antiqua"/>
        </w:rPr>
        <w:t xml:space="preserve"> για πιστοποιημένους διπλωματούχους των </w:t>
      </w:r>
      <w:r w:rsidR="004507B4">
        <w:rPr>
          <w:rFonts w:ascii="Book Antiqua" w:hAnsi="Book Antiqua"/>
        </w:rPr>
        <w:t>Δ</w:t>
      </w:r>
      <w:r w:rsidR="00FB1F69">
        <w:rPr>
          <w:rFonts w:ascii="Book Antiqua" w:hAnsi="Book Antiqua"/>
        </w:rPr>
        <w:t>ΙΕΚ από τον ΕΟΠΠΕΠ.</w:t>
      </w:r>
    </w:p>
    <w:p w14:paraId="41F761C9" w14:textId="30E04F92" w:rsidR="001516C1" w:rsidRDefault="001516C1" w:rsidP="00E80E83">
      <w:pPr>
        <w:pStyle w:val="Web"/>
        <w:shd w:val="clear" w:color="auto" w:fill="FFFFFF"/>
        <w:spacing w:before="0" w:after="0"/>
        <w:jc w:val="both"/>
        <w:textAlignment w:val="baseline"/>
        <w:rPr>
          <w:rFonts w:ascii="Book Antiqua" w:hAnsi="Book Antiqua"/>
        </w:rPr>
      </w:pPr>
      <w:r w:rsidRPr="00D23E40">
        <w:rPr>
          <w:rFonts w:ascii="Book Antiqua" w:hAnsi="Book Antiqua"/>
        </w:rPr>
        <w:t xml:space="preserve">Καλή επιτυχία στις επιλογές </w:t>
      </w:r>
      <w:r w:rsidR="00D23E40" w:rsidRPr="00D23E40">
        <w:rPr>
          <w:rFonts w:ascii="Book Antiqua" w:hAnsi="Book Antiqua"/>
        </w:rPr>
        <w:t>σας και καλές σπουδές σας ευχόμαστε!!!</w:t>
      </w:r>
    </w:p>
    <w:p w14:paraId="18EB6297" w14:textId="77777777" w:rsidR="00035143" w:rsidRDefault="00035143" w:rsidP="00E80E83">
      <w:pPr>
        <w:pStyle w:val="Web"/>
        <w:shd w:val="clear" w:color="auto" w:fill="FFFFFF"/>
        <w:spacing w:before="0" w:after="0"/>
        <w:jc w:val="both"/>
        <w:textAlignment w:val="baseline"/>
        <w:rPr>
          <w:rFonts w:ascii="Book Antiqua" w:hAnsi="Book Antiqua"/>
        </w:rPr>
      </w:pPr>
    </w:p>
    <w:p w14:paraId="35C16ACC" w14:textId="126A73DB" w:rsidR="00035143" w:rsidRPr="00D23E40" w:rsidRDefault="00035143" w:rsidP="00E80E83">
      <w:pPr>
        <w:pStyle w:val="Web"/>
        <w:shd w:val="clear" w:color="auto" w:fill="FFFFFF"/>
        <w:spacing w:before="0" w:after="0"/>
        <w:jc w:val="both"/>
        <w:textAlignment w:val="baseline"/>
        <w:rPr>
          <w:rFonts w:ascii="Book Antiqua" w:hAnsi="Book Antiqua"/>
        </w:rPr>
      </w:pPr>
      <w:r>
        <w:rPr>
          <w:rFonts w:ascii="Book Antiqua" w:hAnsi="Book Antiqua"/>
        </w:rPr>
        <w:t>Η Διεύθυνση και το διοικητικό προσωπικό του ΔΠΙΕΚ Πάτρας.</w:t>
      </w:r>
    </w:p>
    <w:p w14:paraId="5DD0D558" w14:textId="77777777" w:rsidR="00E80E83" w:rsidRPr="00D23E40" w:rsidRDefault="00E80E83" w:rsidP="00E80E83">
      <w:pPr>
        <w:jc w:val="both"/>
        <w:rPr>
          <w:rFonts w:ascii="Book Antiqua" w:hAnsi="Book Antiqua" w:cs="Times New Roman"/>
          <w:sz w:val="24"/>
          <w:szCs w:val="24"/>
        </w:rPr>
      </w:pPr>
    </w:p>
    <w:sectPr w:rsidR="00E80E83" w:rsidRPr="00D23E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E83"/>
    <w:rsid w:val="0003247A"/>
    <w:rsid w:val="00035143"/>
    <w:rsid w:val="00041155"/>
    <w:rsid w:val="000D1DF6"/>
    <w:rsid w:val="001516C1"/>
    <w:rsid w:val="00205776"/>
    <w:rsid w:val="004507B4"/>
    <w:rsid w:val="004F20DF"/>
    <w:rsid w:val="00623E29"/>
    <w:rsid w:val="00730592"/>
    <w:rsid w:val="00A24D87"/>
    <w:rsid w:val="00AC7B0E"/>
    <w:rsid w:val="00C779E9"/>
    <w:rsid w:val="00D23E40"/>
    <w:rsid w:val="00E66D10"/>
    <w:rsid w:val="00E80E83"/>
    <w:rsid w:val="00F9273F"/>
    <w:rsid w:val="00FB1F69"/>
    <w:rsid w:val="00FF678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E450"/>
  <w15:docId w15:val="{8B63B724-FEE4-44A4-AA80-9C93D56D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80E83"/>
    <w:pPr>
      <w:spacing w:before="100" w:beforeAutospacing="1" w:after="100" w:afterAutospacing="1" w:line="240" w:lineRule="auto"/>
    </w:pPr>
    <w:rPr>
      <w:rFonts w:ascii="Times New Roman" w:eastAsia="Times New Roman" w:hAnsi="Times New Roman" w:cs="Times New Roman"/>
      <w:sz w:val="24"/>
      <w:szCs w:val="24"/>
      <w:lang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454</Words>
  <Characters>2453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Giotopoulos</dc:creator>
  <cp:lastModifiedBy>George Giotopoulos</cp:lastModifiedBy>
  <cp:revision>2</cp:revision>
  <cp:lastPrinted>2022-06-15T14:24:00Z</cp:lastPrinted>
  <dcterms:created xsi:type="dcterms:W3CDTF">2022-06-15T14:50:00Z</dcterms:created>
  <dcterms:modified xsi:type="dcterms:W3CDTF">2022-06-15T14:50:00Z</dcterms:modified>
</cp:coreProperties>
</file>